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71" w:rsidRPr="006A6602" w:rsidRDefault="003A7471" w:rsidP="003A7471">
      <w:pPr>
        <w:spacing w:line="360" w:lineRule="auto"/>
        <w:rPr>
          <w:rFonts w:ascii="Arial" w:hAnsi="Arial" w:cs="Arial"/>
          <w:b/>
        </w:rPr>
      </w:pPr>
    </w:p>
    <w:p w:rsidR="003A7471" w:rsidRPr="006A6602" w:rsidRDefault="003A7471" w:rsidP="003A7471">
      <w:pPr>
        <w:spacing w:line="360" w:lineRule="auto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 xml:space="preserve">1.6.1 </w:t>
      </w:r>
      <w:bookmarkStart w:id="0" w:name="_GoBack"/>
      <w:r w:rsidRPr="006A6602">
        <w:rPr>
          <w:rFonts w:ascii="Arial" w:hAnsi="Arial" w:cs="Arial"/>
          <w:b/>
        </w:rPr>
        <w:t>Departamento de Prácticas y Estadías</w:t>
      </w:r>
      <w:bookmarkEnd w:id="0"/>
    </w:p>
    <w:p w:rsidR="003A7471" w:rsidRPr="006A6602" w:rsidRDefault="003A7471" w:rsidP="003A7471">
      <w:pPr>
        <w:spacing w:line="360" w:lineRule="auto"/>
        <w:rPr>
          <w:rFonts w:ascii="Arial" w:hAnsi="Arial" w:cs="Arial"/>
          <w:b/>
        </w:rPr>
      </w:pPr>
    </w:p>
    <w:p w:rsidR="003A7471" w:rsidRPr="006A6602" w:rsidRDefault="003A7471" w:rsidP="003A7471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3A7471" w:rsidRPr="006A6602" w:rsidRDefault="003A7471" w:rsidP="003A7471">
      <w:pPr>
        <w:pStyle w:val="Textoindependiente2"/>
        <w:spacing w:line="360" w:lineRule="auto"/>
        <w:rPr>
          <w:sz w:val="24"/>
        </w:rPr>
      </w:pPr>
      <w:r w:rsidRPr="006A6602">
        <w:rPr>
          <w:sz w:val="24"/>
        </w:rPr>
        <w:t xml:space="preserve">Promover y coordinar acciones que faciliten la inserción </w:t>
      </w:r>
      <w:r>
        <w:rPr>
          <w:sz w:val="24"/>
        </w:rPr>
        <w:t>del alumnado</w:t>
      </w:r>
      <w:r w:rsidRPr="006A6602">
        <w:rPr>
          <w:sz w:val="24"/>
        </w:rPr>
        <w:t>,</w:t>
      </w:r>
      <w:r>
        <w:rPr>
          <w:sz w:val="24"/>
        </w:rPr>
        <w:t xml:space="preserve"> </w:t>
      </w:r>
      <w:r w:rsidRPr="006A6602">
        <w:rPr>
          <w:sz w:val="24"/>
        </w:rPr>
        <w:t>egresados</w:t>
      </w:r>
      <w:r>
        <w:rPr>
          <w:sz w:val="24"/>
        </w:rPr>
        <w:t xml:space="preserve"> y egresadas</w:t>
      </w:r>
      <w:r w:rsidRPr="006A6602">
        <w:rPr>
          <w:sz w:val="24"/>
        </w:rPr>
        <w:t xml:space="preserve"> a empresas, organismos públicos y privados, así como establecer contacto con el sector empresarial a fin de promover visitas, conferencias, prácticas y estadías de los estudiantes.</w:t>
      </w:r>
    </w:p>
    <w:p w:rsidR="003A7471" w:rsidRPr="006A6602" w:rsidRDefault="003A7471" w:rsidP="003A7471">
      <w:pPr>
        <w:pStyle w:val="Textoindependiente2"/>
        <w:spacing w:line="360" w:lineRule="auto"/>
        <w:rPr>
          <w:sz w:val="24"/>
        </w:rPr>
      </w:pPr>
    </w:p>
    <w:p w:rsidR="003A7471" w:rsidRPr="006A6602" w:rsidRDefault="003A7471" w:rsidP="003A7471">
      <w:p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  <w:b/>
        </w:rPr>
        <w:t xml:space="preserve">Funciones: 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Realizar el programa anual de actividades del departamento de prácticas y estadías.</w:t>
      </w:r>
    </w:p>
    <w:p w:rsidR="003A7471" w:rsidRPr="00AE48B9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</w:rPr>
        <w:t xml:space="preserve">Planear, </w:t>
      </w:r>
      <w:r w:rsidRPr="006A6602">
        <w:rPr>
          <w:rFonts w:ascii="Arial" w:hAnsi="Arial" w:cs="Arial"/>
          <w:bCs/>
        </w:rPr>
        <w:t>organizar, coordinar y controlar el proceso de prácticas y estadías con empresas y</w:t>
      </w:r>
      <w:r>
        <w:rPr>
          <w:rFonts w:ascii="Arial" w:hAnsi="Arial" w:cs="Arial"/>
          <w:bCs/>
        </w:rPr>
        <w:t xml:space="preserve"> alumnado.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Promover programas de apoyo para </w:t>
      </w:r>
      <w:r>
        <w:rPr>
          <w:rFonts w:ascii="Arial" w:hAnsi="Arial" w:cs="Arial"/>
          <w:bCs/>
        </w:rPr>
        <w:t>el alumnado</w:t>
      </w:r>
      <w:r w:rsidRPr="006A6602">
        <w:rPr>
          <w:rFonts w:ascii="Arial" w:hAnsi="Arial" w:cs="Arial"/>
          <w:bCs/>
        </w:rPr>
        <w:t xml:space="preserve"> que realizan sus prácticas y estadías 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Impartir las pláticas de inducción al Proceso de estadía y el Taller de actitudes para el trabajo.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Asignar las actividades a realizar por el equipo de trabajo.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Organizar anualmente la Feria del Empleo, Prácticas y Estadías. 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  <w:bCs/>
        </w:rPr>
        <w:t>Concretar los convenios de</w:t>
      </w:r>
      <w:r w:rsidRPr="006A6602">
        <w:rPr>
          <w:rFonts w:ascii="Arial" w:hAnsi="Arial" w:cs="Arial"/>
        </w:rPr>
        <w:t xml:space="preserve"> colaboración o acuerdos pertinentes con los distintos sectores. 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Apoyar en las acciones interrelación y retroalimentación entre la Institución y el sector productivo. 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Elaborar el programa operativo anual y el anteproyecto de presupuesto del departamento y someterlo a consideración </w:t>
      </w:r>
      <w:r>
        <w:rPr>
          <w:rFonts w:ascii="Arial" w:hAnsi="Arial" w:cs="Arial"/>
        </w:rPr>
        <w:t>de la jefatura inmediata superior</w:t>
      </w:r>
      <w:r w:rsidRPr="006A6602">
        <w:rPr>
          <w:rFonts w:ascii="Arial" w:hAnsi="Arial" w:cs="Arial"/>
        </w:rPr>
        <w:t xml:space="preserve">. 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Atender y resolver los problemas de trabajo del personal a su cargo. 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Ejecutar el presupuesto autorizado del departamento conforme a las normas, lineamientos y procedimientos establecidos. 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Elaborar el informe cuatrimestral de las actividades desempeñadas en el departamento.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Supervisar la operación de la bolsa de trabajo al servicio de los egresados.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Difundir continuamente el perfil de los egresados en Empresas, Organismos Públicos y Privados. 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el seguimiento de los egresados y la actualización de las bases de datos que concentren dicha información.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Operar una bolsa de trabajo que contenga información actualizada de las ofertas de las empresas y las solicitudes de empleo de los egresados.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Capacitarse Activamente.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3A7471" w:rsidRPr="006A6602" w:rsidRDefault="003A7471" w:rsidP="003A7471">
      <w:pPr>
        <w:numPr>
          <w:ilvl w:val="0"/>
          <w:numId w:val="1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no previstas y que estén dentro del alcance de la naturaleza de las funciones del área.</w:t>
      </w:r>
    </w:p>
    <w:p w:rsidR="003A7471" w:rsidRPr="006A6602" w:rsidRDefault="003A7471" w:rsidP="003A7471">
      <w:pPr>
        <w:spacing w:line="360" w:lineRule="auto"/>
        <w:rPr>
          <w:rFonts w:ascii="Arial" w:hAnsi="Arial" w:cs="Arial"/>
          <w:b/>
        </w:rPr>
      </w:pPr>
    </w:p>
    <w:p w:rsidR="003A7471" w:rsidRDefault="003A7471" w:rsidP="003A7471">
      <w:pPr>
        <w:spacing w:line="360" w:lineRule="auto"/>
        <w:rPr>
          <w:rFonts w:ascii="Arial" w:hAnsi="Arial" w:cs="Arial"/>
          <w:b/>
        </w:rPr>
      </w:pPr>
    </w:p>
    <w:p w:rsidR="003A7471" w:rsidRPr="006A6602" w:rsidRDefault="003A7471" w:rsidP="003A7471">
      <w:pPr>
        <w:spacing w:line="360" w:lineRule="auto"/>
        <w:rPr>
          <w:rFonts w:ascii="Arial" w:hAnsi="Arial" w:cs="Arial"/>
          <w:b/>
        </w:rPr>
      </w:pPr>
    </w:p>
    <w:p w:rsidR="003A7471" w:rsidRPr="006A6602" w:rsidRDefault="003A7471" w:rsidP="003A7471">
      <w:pPr>
        <w:spacing w:line="360" w:lineRule="auto"/>
        <w:rPr>
          <w:rFonts w:ascii="Arial" w:hAnsi="Arial" w:cs="Arial"/>
          <w:b/>
        </w:rPr>
      </w:pPr>
    </w:p>
    <w:p w:rsidR="003A7471" w:rsidRPr="006A6602" w:rsidRDefault="003A7471" w:rsidP="003A7471">
      <w:pPr>
        <w:spacing w:line="360" w:lineRule="auto"/>
        <w:rPr>
          <w:rFonts w:ascii="Arial" w:hAnsi="Arial" w:cs="Arial"/>
          <w:b/>
        </w:rPr>
      </w:pPr>
    </w:p>
    <w:p w:rsidR="003A7471" w:rsidRPr="006A6602" w:rsidRDefault="003A7471" w:rsidP="003A7471">
      <w:pPr>
        <w:spacing w:line="360" w:lineRule="auto"/>
        <w:rPr>
          <w:rFonts w:ascii="Arial" w:hAnsi="Arial" w:cs="Arial"/>
          <w:b/>
        </w:rPr>
      </w:pPr>
    </w:p>
    <w:p w:rsidR="003A7471" w:rsidRPr="006A6602" w:rsidRDefault="003A7471" w:rsidP="003A7471">
      <w:pPr>
        <w:spacing w:line="360" w:lineRule="auto"/>
        <w:rPr>
          <w:rFonts w:ascii="Arial" w:hAnsi="Arial" w:cs="Arial"/>
          <w:b/>
        </w:rPr>
      </w:pPr>
    </w:p>
    <w:p w:rsidR="005C50D6" w:rsidRPr="003A7471" w:rsidRDefault="005C50D6" w:rsidP="003A7471"/>
    <w:sectPr w:rsidR="005C50D6" w:rsidRPr="003A7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0DED"/>
    <w:multiLevelType w:val="hybridMultilevel"/>
    <w:tmpl w:val="D9341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9D9"/>
    <w:multiLevelType w:val="multilevel"/>
    <w:tmpl w:val="897CB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">
    <w:nsid w:val="1DE2220E"/>
    <w:multiLevelType w:val="hybridMultilevel"/>
    <w:tmpl w:val="4DCC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7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EB6877"/>
    <w:multiLevelType w:val="hybridMultilevel"/>
    <w:tmpl w:val="CAB2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E00B7"/>
    <w:multiLevelType w:val="hybridMultilevel"/>
    <w:tmpl w:val="4894D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11"/>
  </w:num>
  <w:num w:numId="7">
    <w:abstractNumId w:val="8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1C664F"/>
    <w:rsid w:val="00202274"/>
    <w:rsid w:val="002730BC"/>
    <w:rsid w:val="00304828"/>
    <w:rsid w:val="00354DB6"/>
    <w:rsid w:val="003A7471"/>
    <w:rsid w:val="00410A87"/>
    <w:rsid w:val="005C50D6"/>
    <w:rsid w:val="007719CA"/>
    <w:rsid w:val="008E05FB"/>
    <w:rsid w:val="00987682"/>
    <w:rsid w:val="009F2BD4"/>
    <w:rsid w:val="00B02CD4"/>
    <w:rsid w:val="00E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2020-08-12T02:10:00Z</dcterms:created>
  <dcterms:modified xsi:type="dcterms:W3CDTF">2020-08-12T02:10:00Z</dcterms:modified>
</cp:coreProperties>
</file>