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18" w:rsidRPr="006A6602" w:rsidRDefault="00651018" w:rsidP="0065101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>RECTORÍA</w:t>
      </w:r>
    </w:p>
    <w:p w:rsidR="00651018" w:rsidRPr="006A6602" w:rsidRDefault="00651018" w:rsidP="00651018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:rsidR="00651018" w:rsidRPr="00E050CC" w:rsidRDefault="00651018" w:rsidP="00651018">
      <w:pPr>
        <w:spacing w:line="360" w:lineRule="auto"/>
        <w:jc w:val="both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>Objetivo:</w:t>
      </w:r>
    </w:p>
    <w:p w:rsidR="00651018" w:rsidRDefault="00651018" w:rsidP="00651018">
      <w:pPr>
        <w:spacing w:line="360" w:lineRule="auto"/>
        <w:jc w:val="both"/>
        <w:rPr>
          <w:rFonts w:ascii="Arial" w:hAnsi="Arial" w:cs="Arial"/>
        </w:rPr>
      </w:pPr>
      <w:r w:rsidRPr="00E050CC">
        <w:rPr>
          <w:rFonts w:ascii="Arial" w:hAnsi="Arial" w:cs="Arial"/>
        </w:rPr>
        <w:t>Planear, dirigir, administrar y controlar las áreas académica y administrativa a t</w:t>
      </w:r>
      <w:r>
        <w:rPr>
          <w:rFonts w:ascii="Arial" w:hAnsi="Arial" w:cs="Arial"/>
        </w:rPr>
        <w:t xml:space="preserve">ravés de la gestión de recursos </w:t>
      </w:r>
      <w:r w:rsidRPr="00E050CC">
        <w:rPr>
          <w:rFonts w:ascii="Arial" w:hAnsi="Arial" w:cs="Arial"/>
        </w:rPr>
        <w:t>humanos, materiales, financieros e intelectuales de la Universidad Tecnológica d</w:t>
      </w:r>
      <w:r>
        <w:rPr>
          <w:rFonts w:ascii="Arial" w:hAnsi="Arial" w:cs="Arial"/>
        </w:rPr>
        <w:t>e Chihuahua con la finalidad de</w:t>
      </w:r>
      <w:r w:rsidRPr="00E050CC">
        <w:rPr>
          <w:rFonts w:ascii="Arial" w:hAnsi="Arial" w:cs="Arial"/>
        </w:rPr>
        <w:t xml:space="preserve"> contribuir en la formación de profesionistas integrales para el desarrollo regional, así como el logro y</w:t>
      </w:r>
      <w:r>
        <w:rPr>
          <w:rFonts w:ascii="Arial" w:hAnsi="Arial" w:cs="Arial"/>
        </w:rPr>
        <w:t xml:space="preserve"> </w:t>
      </w:r>
      <w:r w:rsidRPr="00E050CC">
        <w:rPr>
          <w:rFonts w:ascii="Arial" w:hAnsi="Arial" w:cs="Arial"/>
        </w:rPr>
        <w:t>cumplimiento de los objetivos institucionales.</w:t>
      </w:r>
    </w:p>
    <w:p w:rsidR="00651018" w:rsidRPr="006A6602" w:rsidRDefault="00651018" w:rsidP="00651018">
      <w:pPr>
        <w:spacing w:line="360" w:lineRule="auto"/>
        <w:jc w:val="both"/>
        <w:rPr>
          <w:rFonts w:ascii="Arial" w:hAnsi="Arial" w:cs="Arial"/>
        </w:rPr>
      </w:pPr>
    </w:p>
    <w:p w:rsidR="00651018" w:rsidRPr="006A6602" w:rsidRDefault="00651018" w:rsidP="00651018">
      <w:pPr>
        <w:spacing w:line="360" w:lineRule="auto"/>
        <w:jc w:val="both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>Funciones:</w:t>
      </w:r>
    </w:p>
    <w:p w:rsidR="00651018" w:rsidRPr="00E050CC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E050CC">
        <w:rPr>
          <w:rFonts w:ascii="Arial" w:hAnsi="Arial" w:cs="Arial"/>
          <w:bCs/>
        </w:rPr>
        <w:t>Administrar los recursos humanos, materiales, financieros e intelectuales de la Universidad mediante la</w:t>
      </w:r>
      <w:r>
        <w:rPr>
          <w:rFonts w:ascii="Arial" w:hAnsi="Arial" w:cs="Arial"/>
          <w:bCs/>
        </w:rPr>
        <w:t xml:space="preserve"> </w:t>
      </w:r>
      <w:r w:rsidRPr="00E050CC">
        <w:rPr>
          <w:rFonts w:ascii="Arial" w:hAnsi="Arial" w:cs="Arial"/>
          <w:bCs/>
        </w:rPr>
        <w:t>planeación estratégica de los mismos para el logro y cumplimiento de objetivos institucionales;</w:t>
      </w:r>
    </w:p>
    <w:p w:rsidR="00651018" w:rsidRPr="00E050CC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E050CC">
        <w:rPr>
          <w:rFonts w:ascii="Arial" w:hAnsi="Arial" w:cs="Arial"/>
          <w:bCs/>
        </w:rPr>
        <w:t>· Representar a la Universidad ante toda clase de autoridades y personas de derecho público o privado</w:t>
      </w:r>
      <w:r>
        <w:rPr>
          <w:rFonts w:ascii="Arial" w:hAnsi="Arial" w:cs="Arial"/>
          <w:bCs/>
        </w:rPr>
        <w:t xml:space="preserve"> </w:t>
      </w:r>
      <w:r w:rsidRPr="00E050CC">
        <w:rPr>
          <w:rFonts w:ascii="Arial" w:hAnsi="Arial" w:cs="Arial"/>
          <w:bCs/>
        </w:rPr>
        <w:t>mediante las facultades conferidas en los estatutos, reglamentos y demás legislación aplicable, aún</w:t>
      </w:r>
      <w:r>
        <w:rPr>
          <w:rFonts w:ascii="Arial" w:hAnsi="Arial" w:cs="Arial"/>
          <w:bCs/>
        </w:rPr>
        <w:t xml:space="preserve"> </w:t>
      </w:r>
      <w:r w:rsidRPr="00E050CC">
        <w:rPr>
          <w:rFonts w:ascii="Arial" w:hAnsi="Arial" w:cs="Arial"/>
          <w:bCs/>
        </w:rPr>
        <w:t>aquellas que requieran autorización especial, para dar legalidad a toda documentación y actividad que</w:t>
      </w:r>
      <w:r>
        <w:rPr>
          <w:rFonts w:ascii="Arial" w:hAnsi="Arial" w:cs="Arial"/>
          <w:bCs/>
        </w:rPr>
        <w:t xml:space="preserve"> así lo requiera.</w:t>
      </w:r>
    </w:p>
    <w:p w:rsidR="00651018" w:rsidRPr="00E050CC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E050CC">
        <w:rPr>
          <w:rFonts w:ascii="Arial" w:hAnsi="Arial" w:cs="Arial"/>
          <w:bCs/>
        </w:rPr>
        <w:t>Fomentar las acciones de comunicación hacia el interior y el exterior de la Universidad mediante la</w:t>
      </w:r>
      <w:r>
        <w:rPr>
          <w:rFonts w:ascii="Arial" w:hAnsi="Arial" w:cs="Arial"/>
          <w:bCs/>
        </w:rPr>
        <w:t xml:space="preserve"> </w:t>
      </w:r>
      <w:r w:rsidRPr="00E050CC">
        <w:rPr>
          <w:rFonts w:ascii="Arial" w:hAnsi="Arial" w:cs="Arial"/>
          <w:bCs/>
        </w:rPr>
        <w:t>asistencia a eventos, reuniones de trabajo, congresos, conferencias, así como la implementación de</w:t>
      </w:r>
      <w:r>
        <w:rPr>
          <w:rFonts w:ascii="Arial" w:hAnsi="Arial" w:cs="Arial"/>
          <w:bCs/>
        </w:rPr>
        <w:t xml:space="preserve"> </w:t>
      </w:r>
      <w:r w:rsidRPr="00E050CC">
        <w:rPr>
          <w:rFonts w:ascii="Arial" w:hAnsi="Arial" w:cs="Arial"/>
          <w:bCs/>
        </w:rPr>
        <w:t>canales de comunicación para contribuir a mantener claridad en lo referente a las actividades, objetivos,</w:t>
      </w:r>
      <w:r>
        <w:rPr>
          <w:rFonts w:ascii="Arial" w:hAnsi="Arial" w:cs="Arial"/>
          <w:bCs/>
        </w:rPr>
        <w:t xml:space="preserve"> </w:t>
      </w:r>
      <w:r w:rsidRPr="00E050CC">
        <w:rPr>
          <w:rFonts w:ascii="Arial" w:hAnsi="Arial" w:cs="Arial"/>
          <w:bCs/>
        </w:rPr>
        <w:t>planes y programas universitarios;</w:t>
      </w:r>
    </w:p>
    <w:p w:rsidR="00651018" w:rsidRPr="00E050CC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E050CC">
        <w:rPr>
          <w:rFonts w:ascii="Arial" w:hAnsi="Arial" w:cs="Arial"/>
          <w:bCs/>
        </w:rPr>
        <w:t>Impulsar el desarrollo tecnológico, científico y humanístico, así como la innovación educativa a través de</w:t>
      </w:r>
      <w:r>
        <w:rPr>
          <w:rFonts w:ascii="Arial" w:hAnsi="Arial" w:cs="Arial"/>
          <w:bCs/>
        </w:rPr>
        <w:t xml:space="preserve"> </w:t>
      </w:r>
      <w:r w:rsidRPr="00E050CC">
        <w:rPr>
          <w:rFonts w:ascii="Arial" w:hAnsi="Arial" w:cs="Arial"/>
          <w:bCs/>
        </w:rPr>
        <w:t>la investigación, creación y actualización de nuevos programas desarrollando profesionistas integrales;</w:t>
      </w:r>
    </w:p>
    <w:p w:rsidR="00651018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E050CC">
        <w:rPr>
          <w:rFonts w:ascii="Arial" w:hAnsi="Arial" w:cs="Arial"/>
          <w:bCs/>
        </w:rPr>
        <w:t>Impulsar las actividades de planeación y evaluación institucional a través del análisis tanto de</w:t>
      </w:r>
      <w:r>
        <w:rPr>
          <w:rFonts w:ascii="Arial" w:hAnsi="Arial" w:cs="Arial"/>
          <w:bCs/>
        </w:rPr>
        <w:t xml:space="preserve"> </w:t>
      </w:r>
      <w:r w:rsidRPr="00E050CC">
        <w:rPr>
          <w:rFonts w:ascii="Arial" w:hAnsi="Arial" w:cs="Arial"/>
          <w:bCs/>
        </w:rPr>
        <w:t>información como indicadores internos y externos con la finalidad de alcanzar la excelencia académica y</w:t>
      </w:r>
      <w:r>
        <w:rPr>
          <w:rFonts w:ascii="Arial" w:hAnsi="Arial" w:cs="Arial"/>
          <w:bCs/>
        </w:rPr>
        <w:t xml:space="preserve"> </w:t>
      </w:r>
      <w:r w:rsidRPr="00E050CC">
        <w:rPr>
          <w:rFonts w:ascii="Arial" w:hAnsi="Arial" w:cs="Arial"/>
          <w:bCs/>
        </w:rPr>
        <w:t>la eficacia administrativa.</w:t>
      </w:r>
    </w:p>
    <w:p w:rsidR="00651018" w:rsidRPr="00E050CC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E050CC">
        <w:rPr>
          <w:rFonts w:ascii="Arial" w:hAnsi="Arial" w:cs="Arial"/>
          <w:bCs/>
        </w:rPr>
        <w:t>Ejercer la dirección, administración y gestión de la Universidad.</w:t>
      </w:r>
    </w:p>
    <w:p w:rsidR="00651018" w:rsidRPr="00E050CC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E050CC">
        <w:rPr>
          <w:rFonts w:ascii="Arial" w:hAnsi="Arial" w:cs="Arial"/>
          <w:bCs/>
        </w:rPr>
        <w:lastRenderedPageBreak/>
        <w:t>Cumplir y hacer cumplir las normas y disposiciones reglamentarias de la Universidad.</w:t>
      </w:r>
    </w:p>
    <w:p w:rsidR="00651018" w:rsidRPr="00E050CC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E050CC">
        <w:rPr>
          <w:rFonts w:ascii="Arial" w:hAnsi="Arial" w:cs="Arial"/>
          <w:bCs/>
        </w:rPr>
        <w:t>Impulsar el desarrollo tecnológico, científico y humanístico, así como la innovación educativa y la</w:t>
      </w:r>
      <w:r>
        <w:rPr>
          <w:rFonts w:ascii="Arial" w:hAnsi="Arial" w:cs="Arial"/>
          <w:bCs/>
        </w:rPr>
        <w:t xml:space="preserve"> </w:t>
      </w:r>
      <w:r w:rsidRPr="00E050CC">
        <w:rPr>
          <w:rFonts w:ascii="Arial" w:hAnsi="Arial" w:cs="Arial"/>
          <w:bCs/>
        </w:rPr>
        <w:t>investigación.</w:t>
      </w:r>
    </w:p>
    <w:p w:rsidR="00651018" w:rsidRPr="00E050CC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E050CC">
        <w:rPr>
          <w:rFonts w:ascii="Arial" w:hAnsi="Arial" w:cs="Arial"/>
          <w:bCs/>
        </w:rPr>
        <w:t>Proponer en el Consejo Directivo el proyecto del Presupuesto Anual de ingresos y egresos de la Universidad</w:t>
      </w:r>
      <w:r>
        <w:rPr>
          <w:rFonts w:ascii="Arial" w:hAnsi="Arial" w:cs="Arial"/>
          <w:bCs/>
        </w:rPr>
        <w:t xml:space="preserve"> </w:t>
      </w:r>
      <w:r w:rsidRPr="00E050CC">
        <w:rPr>
          <w:rFonts w:ascii="Arial" w:hAnsi="Arial" w:cs="Arial"/>
          <w:bCs/>
        </w:rPr>
        <w:t>y del Programa Operativo Anual, mediante el estudio y evaluación de los proyectos presentados por cada área para su análisis y aprobación con la finalidad de contar con los recursos necesarios para el funcionamiento y operación de la Institución.</w:t>
      </w:r>
    </w:p>
    <w:p w:rsidR="00651018" w:rsidRPr="00E050CC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E050CC">
        <w:rPr>
          <w:rFonts w:ascii="Arial" w:hAnsi="Arial" w:cs="Arial"/>
          <w:bCs/>
        </w:rPr>
        <w:t>Coordinar la elaboración del Programa Operativo Anual en asuntos de competencia de la Rectoría.</w:t>
      </w:r>
    </w:p>
    <w:p w:rsidR="00651018" w:rsidRPr="00E050CC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E050CC">
        <w:rPr>
          <w:rFonts w:ascii="Arial" w:hAnsi="Arial" w:cs="Arial"/>
          <w:bCs/>
        </w:rPr>
        <w:t>Coordinar el buen funcionamiento de la Universidad supervisando el cumplimiento del objetivo, planes y</w:t>
      </w:r>
      <w:r>
        <w:rPr>
          <w:rFonts w:ascii="Arial" w:hAnsi="Arial" w:cs="Arial"/>
          <w:bCs/>
        </w:rPr>
        <w:t xml:space="preserve"> </w:t>
      </w:r>
      <w:r w:rsidRPr="00E050CC">
        <w:rPr>
          <w:rFonts w:ascii="Arial" w:hAnsi="Arial" w:cs="Arial"/>
          <w:bCs/>
        </w:rPr>
        <w:t>programas académicos.</w:t>
      </w:r>
    </w:p>
    <w:p w:rsidR="00651018" w:rsidRPr="00E050CC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E050CC">
        <w:rPr>
          <w:rFonts w:ascii="Arial" w:hAnsi="Arial" w:cs="Arial"/>
          <w:bCs/>
        </w:rPr>
        <w:t>Desarrollar los proyectos de planes de desarrollo, programas operativos aprobados y aquellos de carácter</w:t>
      </w:r>
      <w:r>
        <w:rPr>
          <w:rFonts w:ascii="Arial" w:hAnsi="Arial" w:cs="Arial"/>
          <w:bCs/>
        </w:rPr>
        <w:t xml:space="preserve"> </w:t>
      </w:r>
      <w:r w:rsidRPr="00E050CC">
        <w:rPr>
          <w:rFonts w:ascii="Arial" w:hAnsi="Arial" w:cs="Arial"/>
          <w:bCs/>
        </w:rPr>
        <w:t>especial que sean necesarios para el cumplimiento del objetivo de la UTCH.</w:t>
      </w:r>
    </w:p>
    <w:p w:rsidR="00651018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E050CC">
        <w:rPr>
          <w:rFonts w:ascii="Arial" w:hAnsi="Arial" w:cs="Arial"/>
          <w:bCs/>
        </w:rPr>
        <w:t>Determinar necesidades en materia de infraestructura validadas por la CGUT de acuerdo a la población</w:t>
      </w:r>
      <w:r>
        <w:rPr>
          <w:rFonts w:ascii="Arial" w:hAnsi="Arial" w:cs="Arial"/>
          <w:bCs/>
        </w:rPr>
        <w:t xml:space="preserve"> </w:t>
      </w:r>
      <w:r w:rsidRPr="00E050CC">
        <w:rPr>
          <w:rFonts w:ascii="Arial" w:hAnsi="Arial" w:cs="Arial"/>
          <w:bCs/>
        </w:rPr>
        <w:t>estudiantil vigente.</w:t>
      </w:r>
    </w:p>
    <w:p w:rsidR="00651018" w:rsidRPr="00DE2F59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DE2F59">
        <w:rPr>
          <w:rFonts w:ascii="Arial" w:hAnsi="Arial" w:cs="Arial"/>
          <w:bCs/>
        </w:rPr>
        <w:t>Difundir y promocionar en los diferentes medios la UT en su área de influencia.</w:t>
      </w:r>
    </w:p>
    <w:p w:rsidR="00651018" w:rsidRPr="00DE2F59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DE2F59">
        <w:rPr>
          <w:rFonts w:ascii="Arial" w:hAnsi="Arial" w:cs="Arial"/>
          <w:bCs/>
        </w:rPr>
        <w:t>Gestionar la participación activa en ferias vocacionales, deportes y cultura de la comunidad universitaria.</w:t>
      </w:r>
    </w:p>
    <w:p w:rsidR="00651018" w:rsidRPr="00DE2F59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DE2F59">
        <w:rPr>
          <w:rFonts w:ascii="Arial" w:hAnsi="Arial" w:cs="Arial"/>
          <w:bCs/>
        </w:rPr>
        <w:t>Informar al Consejo Directivo de los estados financieros, así como del cumplimiento de acuerdos tomados, los avances de los programas de inversión y las actividades desarrolladas por la institución.</w:t>
      </w:r>
    </w:p>
    <w:p w:rsidR="00651018" w:rsidRPr="00DE2F59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DE2F59">
        <w:rPr>
          <w:rFonts w:ascii="Arial" w:hAnsi="Arial" w:cs="Arial"/>
          <w:bCs/>
        </w:rPr>
        <w:t>Informar a la Coordinación de Universidades Tecnológicas y a la Secretaria de Finanzas sobre la cuenta pública y los estados financieros.</w:t>
      </w:r>
    </w:p>
    <w:p w:rsidR="00651018" w:rsidRPr="00DE2F59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DE2F59">
        <w:rPr>
          <w:rFonts w:ascii="Arial" w:hAnsi="Arial" w:cs="Arial"/>
          <w:bCs/>
        </w:rPr>
        <w:t>Mantener comunicación verbal y escrita con funcionarios de instituciones externas para los asuntos que involucren a la UTCH.</w:t>
      </w:r>
    </w:p>
    <w:p w:rsidR="00651018" w:rsidRPr="00DE2F59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DE2F59">
        <w:rPr>
          <w:rFonts w:ascii="Arial" w:hAnsi="Arial" w:cs="Arial"/>
          <w:bCs/>
        </w:rPr>
        <w:lastRenderedPageBreak/>
        <w:t>Nombrar representante para asistir a reuniones o actividades que involucren la presencia del Rector, cuando a éste no pueda acudir personalmente.</w:t>
      </w:r>
    </w:p>
    <w:p w:rsidR="00651018" w:rsidRPr="00DE2F59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DE2F59">
        <w:rPr>
          <w:rFonts w:ascii="Arial" w:hAnsi="Arial" w:cs="Arial"/>
          <w:bCs/>
        </w:rPr>
        <w:t xml:space="preserve">Presentar a  </w:t>
      </w:r>
      <w:proofErr w:type="spellStart"/>
      <w:r w:rsidRPr="00DE2F59">
        <w:rPr>
          <w:rFonts w:ascii="Arial" w:hAnsi="Arial" w:cs="Arial"/>
          <w:bCs/>
        </w:rPr>
        <w:t>CGUTyP</w:t>
      </w:r>
      <w:proofErr w:type="spellEnd"/>
      <w:r w:rsidRPr="00DE2F59">
        <w:rPr>
          <w:rFonts w:ascii="Arial" w:hAnsi="Arial" w:cs="Arial"/>
          <w:bCs/>
        </w:rPr>
        <w:t xml:space="preserve">  Órgano de Fiscalización Superior en los términos de la ley la cuenta pública de la Universidad.</w:t>
      </w:r>
    </w:p>
    <w:p w:rsidR="00651018" w:rsidRPr="00DE2F59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DE2F59">
        <w:rPr>
          <w:rFonts w:ascii="Arial" w:hAnsi="Arial" w:cs="Arial"/>
          <w:bCs/>
        </w:rPr>
        <w:t>Promover la participación de la alta dirección en la implementación y seguimiento del Sistema de Gestión de Calidad.</w:t>
      </w:r>
    </w:p>
    <w:p w:rsidR="00651018" w:rsidRPr="00DE2F59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DE2F59">
        <w:rPr>
          <w:rFonts w:ascii="Arial" w:hAnsi="Arial" w:cs="Arial"/>
          <w:bCs/>
        </w:rPr>
        <w:t>Promover la vinculación de la UT con el sector productivo de la entidad.</w:t>
      </w:r>
    </w:p>
    <w:p w:rsidR="00651018" w:rsidRPr="00DE2F59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DE2F59">
        <w:rPr>
          <w:rFonts w:ascii="Arial" w:hAnsi="Arial" w:cs="Arial"/>
          <w:bCs/>
        </w:rPr>
        <w:t>Rendir al Consejo Directivo y a la comunidad universitaria un informe anual de las actividades realizadas.</w:t>
      </w:r>
    </w:p>
    <w:p w:rsidR="00651018" w:rsidRPr="00DE2F59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DE2F59">
        <w:rPr>
          <w:rFonts w:ascii="Arial" w:hAnsi="Arial" w:cs="Arial"/>
          <w:bCs/>
        </w:rPr>
        <w:t>Revisar proyectos de reglamentos, manuales de operación en coordinación con las áreas correspondientes para asegurar su correcta elaboración, de acuerdo a las políticas y normatividad.</w:t>
      </w:r>
    </w:p>
    <w:p w:rsidR="00651018" w:rsidRPr="00DE2F59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DE2F59">
        <w:rPr>
          <w:rFonts w:ascii="Arial" w:hAnsi="Arial" w:cs="Arial"/>
          <w:bCs/>
        </w:rPr>
        <w:t xml:space="preserve">Solicitar ante </w:t>
      </w:r>
      <w:proofErr w:type="spellStart"/>
      <w:r w:rsidRPr="00DE2F59">
        <w:rPr>
          <w:rFonts w:ascii="Arial" w:hAnsi="Arial" w:cs="Arial"/>
          <w:bCs/>
        </w:rPr>
        <w:t>CGUTyP</w:t>
      </w:r>
      <w:proofErr w:type="spellEnd"/>
      <w:r w:rsidRPr="00DE2F59">
        <w:rPr>
          <w:rFonts w:ascii="Arial" w:hAnsi="Arial" w:cs="Arial"/>
          <w:bCs/>
        </w:rPr>
        <w:t xml:space="preserve"> apertura o cierres de PE  de acuerdo a la realización de los estudios de factibilidad y pertinencia.</w:t>
      </w:r>
    </w:p>
    <w:p w:rsidR="00651018" w:rsidRPr="00DE2F59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DE2F59">
        <w:rPr>
          <w:rFonts w:ascii="Arial" w:hAnsi="Arial" w:cs="Arial"/>
          <w:bCs/>
        </w:rPr>
        <w:t>Someter a la autorización del Consejo Directivo programas, planes y modificaciones de estructura orgánica.</w:t>
      </w:r>
    </w:p>
    <w:p w:rsidR="00651018" w:rsidRPr="00DE2F59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DE2F59">
        <w:rPr>
          <w:rFonts w:ascii="Arial" w:hAnsi="Arial" w:cs="Arial"/>
          <w:bCs/>
        </w:rPr>
        <w:t>Nombrar los miembros de la comisión de RIPPPA.</w:t>
      </w:r>
    </w:p>
    <w:p w:rsidR="00651018" w:rsidRPr="00DE2F59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DE2F59">
        <w:rPr>
          <w:rFonts w:ascii="Arial" w:hAnsi="Arial" w:cs="Arial"/>
          <w:bCs/>
        </w:rPr>
        <w:t>Vigilar el cumplimiento de las disposiciones y acuerdos vigentes que normen la estructura y funcionamiento de la UT.</w:t>
      </w:r>
    </w:p>
    <w:p w:rsidR="00651018" w:rsidRPr="00651018" w:rsidRDefault="00651018" w:rsidP="00651018">
      <w:pPr>
        <w:pStyle w:val="Prrafodelista"/>
        <w:numPr>
          <w:ilvl w:val="0"/>
          <w:numId w:val="2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Cs/>
        </w:rPr>
      </w:pPr>
      <w:r w:rsidRPr="00DE2F59">
        <w:rPr>
          <w:rFonts w:ascii="Arial" w:hAnsi="Arial" w:cs="Arial"/>
          <w:bCs/>
        </w:rPr>
        <w:t>Las demás que le confieren las disposiciones legales aplicables o que le confiera el Consejo Directivo.</w:t>
      </w:r>
    </w:p>
    <w:p w:rsidR="00651018" w:rsidRDefault="00651018" w:rsidP="0065101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6510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438"/>
    <w:multiLevelType w:val="multilevel"/>
    <w:tmpl w:val="3C7E1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6907B9E"/>
    <w:multiLevelType w:val="hybridMultilevel"/>
    <w:tmpl w:val="B5D08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18"/>
    <w:rsid w:val="00277FD8"/>
    <w:rsid w:val="005C50D6"/>
    <w:rsid w:val="0065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51018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10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01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51018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018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51018"/>
    <w:rPr>
      <w:rFonts w:ascii="Arial" w:eastAsia="Times New Roman" w:hAnsi="Arial" w:cs="Arial"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101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51018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10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01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51018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51018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51018"/>
    <w:rPr>
      <w:rFonts w:ascii="Arial" w:eastAsia="Times New Roman" w:hAnsi="Arial" w:cs="Arial"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10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33C3F-15FA-4FF2-A1CB-8A763AC3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1</cp:revision>
  <dcterms:created xsi:type="dcterms:W3CDTF">2020-08-12T01:36:00Z</dcterms:created>
  <dcterms:modified xsi:type="dcterms:W3CDTF">2020-08-12T01:47:00Z</dcterms:modified>
</cp:coreProperties>
</file>