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25" w:rsidRDefault="00824C25" w:rsidP="00824C25">
      <w:p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/>
        </w:rPr>
      </w:pPr>
      <w:r w:rsidRPr="006A6602">
        <w:rPr>
          <w:rFonts w:ascii="Arial" w:hAnsi="Arial" w:cs="Arial"/>
          <w:b/>
        </w:rPr>
        <w:t xml:space="preserve">1.7.1 Subdirección de Planeación y Evaluación </w:t>
      </w:r>
    </w:p>
    <w:p w:rsidR="00824C25" w:rsidRPr="006A6602" w:rsidRDefault="00824C25" w:rsidP="00824C25">
      <w:p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</w:p>
    <w:p w:rsidR="00824C25" w:rsidRPr="006A6602" w:rsidRDefault="00824C25" w:rsidP="00824C25">
      <w:pPr>
        <w:spacing w:line="360" w:lineRule="auto"/>
        <w:jc w:val="both"/>
        <w:rPr>
          <w:rFonts w:ascii="Arial" w:hAnsi="Arial" w:cs="Arial"/>
          <w:b/>
        </w:rPr>
      </w:pPr>
      <w:r w:rsidRPr="006A6602">
        <w:rPr>
          <w:rFonts w:ascii="Arial" w:hAnsi="Arial" w:cs="Arial"/>
          <w:b/>
        </w:rPr>
        <w:t>Objetivo:</w:t>
      </w:r>
    </w:p>
    <w:p w:rsidR="00824C25" w:rsidRPr="006A6602" w:rsidRDefault="00824C25" w:rsidP="00824C25">
      <w:pPr>
        <w:pStyle w:val="Textoindependiente2"/>
        <w:spacing w:line="360" w:lineRule="auto"/>
        <w:rPr>
          <w:bCs w:val="0"/>
          <w:sz w:val="24"/>
        </w:rPr>
      </w:pPr>
      <w:r w:rsidRPr="006A6602">
        <w:rPr>
          <w:bCs w:val="0"/>
          <w:sz w:val="24"/>
        </w:rPr>
        <w:t>Supervisar las funciones de Planeación, Evaluación, Infraestructura, Bienes Patrimoniales, Estadística y Calidad.</w:t>
      </w:r>
    </w:p>
    <w:p w:rsidR="00824C25" w:rsidRPr="006A6602" w:rsidRDefault="00824C25" w:rsidP="00824C25">
      <w:pPr>
        <w:spacing w:line="360" w:lineRule="auto"/>
        <w:jc w:val="both"/>
        <w:rPr>
          <w:rFonts w:ascii="Arial" w:hAnsi="Arial" w:cs="Arial"/>
          <w:b/>
        </w:rPr>
      </w:pPr>
      <w:r w:rsidRPr="006A6602">
        <w:rPr>
          <w:rFonts w:ascii="Arial" w:hAnsi="Arial" w:cs="Arial"/>
          <w:b/>
        </w:rPr>
        <w:t>Funciones:</w:t>
      </w:r>
    </w:p>
    <w:p w:rsidR="00824C25" w:rsidRPr="006A6602" w:rsidRDefault="00824C25" w:rsidP="00824C25">
      <w:pPr>
        <w:pStyle w:val="Prrafodelista"/>
        <w:numPr>
          <w:ilvl w:val="0"/>
          <w:numId w:val="19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color w:val="000000"/>
          <w:shd w:val="clear" w:color="auto" w:fill="FFFFFF"/>
        </w:rPr>
      </w:pPr>
      <w:r w:rsidRPr="006A6602">
        <w:rPr>
          <w:rFonts w:ascii="Arial" w:hAnsi="Arial" w:cs="Arial"/>
          <w:color w:val="000000"/>
          <w:shd w:val="clear" w:color="auto" w:fill="FFFFFF"/>
        </w:rPr>
        <w:t>Gestión de información externa e interna para el sistema de información institucional y estadística.</w:t>
      </w:r>
    </w:p>
    <w:p w:rsidR="00824C25" w:rsidRPr="006A6602" w:rsidRDefault="00824C25" w:rsidP="00824C25">
      <w:pPr>
        <w:pStyle w:val="Prrafodelista"/>
        <w:numPr>
          <w:ilvl w:val="0"/>
          <w:numId w:val="19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color w:val="000000"/>
          <w:shd w:val="clear" w:color="auto" w:fill="FFFFFF"/>
        </w:rPr>
      </w:pPr>
      <w:r w:rsidRPr="006A6602">
        <w:rPr>
          <w:rFonts w:ascii="Arial" w:hAnsi="Arial" w:cs="Arial"/>
          <w:color w:val="000000"/>
          <w:shd w:val="clear" w:color="auto" w:fill="FFFFFF"/>
        </w:rPr>
        <w:t>Realización de evaluaciones periódicas sobre los programas de trabajo de las distintas unidades administrat</w:t>
      </w:r>
      <w:bookmarkStart w:id="0" w:name="_GoBack"/>
      <w:bookmarkEnd w:id="0"/>
      <w:r w:rsidRPr="006A6602">
        <w:rPr>
          <w:rFonts w:ascii="Arial" w:hAnsi="Arial" w:cs="Arial"/>
          <w:color w:val="000000"/>
          <w:shd w:val="clear" w:color="auto" w:fill="FFFFFF"/>
        </w:rPr>
        <w:t>ivas.</w:t>
      </w:r>
    </w:p>
    <w:p w:rsidR="00824C25" w:rsidRPr="006A6602" w:rsidRDefault="00824C25" w:rsidP="00824C25">
      <w:pPr>
        <w:pStyle w:val="Prrafodelista"/>
        <w:numPr>
          <w:ilvl w:val="0"/>
          <w:numId w:val="19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color w:val="000000"/>
          <w:shd w:val="clear" w:color="auto" w:fill="FFFFFF"/>
        </w:rPr>
      </w:pPr>
      <w:r w:rsidRPr="006A6602">
        <w:rPr>
          <w:rFonts w:ascii="Arial" w:hAnsi="Arial" w:cs="Arial"/>
          <w:color w:val="000000"/>
          <w:shd w:val="clear" w:color="auto" w:fill="FFFFFF"/>
        </w:rPr>
        <w:t xml:space="preserve">Supervisar y participar en el seguimiento de los diferentes reportes ante la </w:t>
      </w:r>
      <w:proofErr w:type="spellStart"/>
      <w:r w:rsidRPr="006A6602">
        <w:rPr>
          <w:rFonts w:ascii="Arial" w:hAnsi="Arial" w:cs="Arial"/>
          <w:color w:val="000000"/>
          <w:shd w:val="clear" w:color="auto" w:fill="FFFFFF"/>
        </w:rPr>
        <w:t>CGUTyP</w:t>
      </w:r>
      <w:proofErr w:type="spellEnd"/>
      <w:r w:rsidRPr="006A6602">
        <w:rPr>
          <w:rFonts w:ascii="Arial" w:hAnsi="Arial" w:cs="Arial"/>
          <w:color w:val="000000"/>
          <w:shd w:val="clear" w:color="auto" w:fill="FFFFFF"/>
        </w:rPr>
        <w:t xml:space="preserve"> e instancias externas a la Institución que requieran de información competencia de las actividades de Planeación, Evaluación, SGC, Estadística, Infraestructura y Bienes Patrimoniales.</w:t>
      </w:r>
    </w:p>
    <w:p w:rsidR="00824C25" w:rsidRPr="006A6602" w:rsidRDefault="00824C25" w:rsidP="00824C25">
      <w:pPr>
        <w:pStyle w:val="Prrafodelista"/>
        <w:numPr>
          <w:ilvl w:val="0"/>
          <w:numId w:val="19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color w:val="000000"/>
          <w:shd w:val="clear" w:color="auto" w:fill="FFFFFF"/>
        </w:rPr>
      </w:pPr>
      <w:r w:rsidRPr="006A6602">
        <w:rPr>
          <w:rFonts w:ascii="Arial" w:hAnsi="Arial" w:cs="Arial"/>
          <w:color w:val="000000"/>
          <w:shd w:val="clear" w:color="auto" w:fill="FFFFFF"/>
        </w:rPr>
        <w:t>Elaboración, implementación, desarrollo y seguimiento de programas y proyectos institucionales.</w:t>
      </w:r>
    </w:p>
    <w:p w:rsidR="00824C25" w:rsidRPr="006A6602" w:rsidRDefault="00824C25" w:rsidP="00824C25">
      <w:pPr>
        <w:pStyle w:val="Prrafodelista"/>
        <w:numPr>
          <w:ilvl w:val="0"/>
          <w:numId w:val="19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color w:val="000000"/>
          <w:shd w:val="clear" w:color="auto" w:fill="FFFFFF"/>
        </w:rPr>
      </w:pPr>
      <w:r w:rsidRPr="006A6602">
        <w:rPr>
          <w:rFonts w:ascii="Arial" w:hAnsi="Arial" w:cs="Arial"/>
          <w:color w:val="000000"/>
          <w:shd w:val="clear" w:color="auto" w:fill="FFFFFF"/>
        </w:rPr>
        <w:t>Participación y seguimiento en la gestión y operación de fondos federales, estatales, sectoriales y de cualquier naturaleza que apliquen a la Institución.</w:t>
      </w:r>
    </w:p>
    <w:p w:rsidR="00824C25" w:rsidRPr="006A6602" w:rsidRDefault="00824C25" w:rsidP="00824C25">
      <w:pPr>
        <w:pStyle w:val="Prrafodelista"/>
        <w:numPr>
          <w:ilvl w:val="0"/>
          <w:numId w:val="19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color w:val="000000"/>
          <w:shd w:val="clear" w:color="auto" w:fill="FFFFFF"/>
        </w:rPr>
      </w:pPr>
      <w:r w:rsidRPr="006A6602">
        <w:rPr>
          <w:rFonts w:ascii="Arial" w:hAnsi="Arial" w:cs="Arial"/>
          <w:color w:val="000000"/>
          <w:shd w:val="clear" w:color="auto" w:fill="FFFFFF"/>
        </w:rPr>
        <w:t>Supervisión periódica de la generación de la información estadística concerniente a las actividades totales de la institución de acuerdo a las necesidades internas y externas.</w:t>
      </w:r>
    </w:p>
    <w:p w:rsidR="00824C25" w:rsidRPr="006A6602" w:rsidRDefault="00824C25" w:rsidP="00824C25">
      <w:pPr>
        <w:pStyle w:val="Prrafodelista"/>
        <w:numPr>
          <w:ilvl w:val="0"/>
          <w:numId w:val="19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color w:val="000000"/>
          <w:shd w:val="clear" w:color="auto" w:fill="FFFFFF"/>
        </w:rPr>
      </w:pPr>
      <w:r w:rsidRPr="006A6602">
        <w:rPr>
          <w:rFonts w:ascii="Arial" w:hAnsi="Arial" w:cs="Arial"/>
          <w:color w:val="000000"/>
          <w:shd w:val="clear" w:color="auto" w:fill="FFFFFF"/>
        </w:rPr>
        <w:t>Elaborar informes periódicos de los programas institucionales y estadísticos para retroalimentación de las diferentes áreas que integran la Universidad.</w:t>
      </w:r>
    </w:p>
    <w:p w:rsidR="00824C25" w:rsidRPr="006A6602" w:rsidRDefault="00824C25" w:rsidP="00824C25">
      <w:pPr>
        <w:pStyle w:val="Prrafodelista"/>
        <w:numPr>
          <w:ilvl w:val="0"/>
          <w:numId w:val="19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color w:val="000000"/>
          <w:shd w:val="clear" w:color="auto" w:fill="FFFFFF"/>
        </w:rPr>
      </w:pPr>
      <w:r w:rsidRPr="006A6602">
        <w:rPr>
          <w:rFonts w:ascii="Arial" w:hAnsi="Arial" w:cs="Arial"/>
          <w:color w:val="000000"/>
          <w:shd w:val="clear" w:color="auto" w:fill="FFFFFF"/>
        </w:rPr>
        <w:t>Participar en la elaboración de proyectos especiales y proyecciones, para la toma de decisiones.</w:t>
      </w:r>
    </w:p>
    <w:p w:rsidR="00824C25" w:rsidRPr="006A6602" w:rsidRDefault="00824C25" w:rsidP="00824C25">
      <w:pPr>
        <w:pStyle w:val="Prrafodelista"/>
        <w:numPr>
          <w:ilvl w:val="0"/>
          <w:numId w:val="19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color w:val="000000"/>
          <w:shd w:val="clear" w:color="auto" w:fill="FFFFFF"/>
        </w:rPr>
      </w:pPr>
      <w:r w:rsidRPr="006A6602">
        <w:rPr>
          <w:rFonts w:ascii="Arial" w:hAnsi="Arial" w:cs="Arial"/>
          <w:color w:val="000000"/>
          <w:shd w:val="clear" w:color="auto" w:fill="FFFFFF"/>
        </w:rPr>
        <w:t>Participación en la realización de auditorías de servicio anualmente.</w:t>
      </w:r>
    </w:p>
    <w:p w:rsidR="00824C25" w:rsidRPr="006A6602" w:rsidRDefault="00824C25" w:rsidP="00824C25">
      <w:pPr>
        <w:pStyle w:val="Prrafodelista"/>
        <w:numPr>
          <w:ilvl w:val="0"/>
          <w:numId w:val="19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color w:val="000000"/>
          <w:shd w:val="clear" w:color="auto" w:fill="FFFFFF"/>
        </w:rPr>
      </w:pPr>
      <w:r w:rsidRPr="006A6602">
        <w:rPr>
          <w:rFonts w:ascii="Arial" w:hAnsi="Arial" w:cs="Arial"/>
          <w:color w:val="000000"/>
          <w:shd w:val="clear" w:color="auto" w:fill="FFFFFF"/>
        </w:rPr>
        <w:t>Participar activamente en las auditorías realizadas por instituciones externas en relación a las actividades de su competencia.</w:t>
      </w:r>
    </w:p>
    <w:p w:rsidR="00824C25" w:rsidRPr="006A6602" w:rsidRDefault="00824C25" w:rsidP="00824C25">
      <w:pPr>
        <w:pStyle w:val="Prrafodelista"/>
        <w:numPr>
          <w:ilvl w:val="0"/>
          <w:numId w:val="19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color w:val="000000"/>
          <w:shd w:val="clear" w:color="auto" w:fill="FFFFFF"/>
        </w:rPr>
      </w:pPr>
      <w:r w:rsidRPr="006A6602">
        <w:rPr>
          <w:rFonts w:ascii="Arial" w:hAnsi="Arial" w:cs="Arial"/>
          <w:color w:val="000000"/>
          <w:shd w:val="clear" w:color="auto" w:fill="FFFFFF"/>
        </w:rPr>
        <w:lastRenderedPageBreak/>
        <w:t>Supervisar el control de la documentación del Sistema de Gestión de Calidad.</w:t>
      </w:r>
    </w:p>
    <w:p w:rsidR="00824C25" w:rsidRPr="006A6602" w:rsidRDefault="00824C25" w:rsidP="00824C25">
      <w:pPr>
        <w:pStyle w:val="Prrafodelista"/>
        <w:numPr>
          <w:ilvl w:val="0"/>
          <w:numId w:val="19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color w:val="000000"/>
          <w:shd w:val="clear" w:color="auto" w:fill="FFFFFF"/>
        </w:rPr>
      </w:pPr>
      <w:r w:rsidRPr="006A6602">
        <w:rPr>
          <w:rFonts w:ascii="Arial" w:hAnsi="Arial" w:cs="Arial"/>
          <w:color w:val="000000"/>
          <w:shd w:val="clear" w:color="auto" w:fill="FFFFFF"/>
        </w:rPr>
        <w:t xml:space="preserve">Participar activamente en los procesos de Planeación Estratégica que se presenten en la Institución, conformación del anteproyecto del presupuesto, integración de la información en los sistemas de </w:t>
      </w:r>
      <w:proofErr w:type="spellStart"/>
      <w:r w:rsidRPr="006A6602">
        <w:rPr>
          <w:rFonts w:ascii="Arial" w:hAnsi="Arial" w:cs="Arial"/>
          <w:color w:val="000000"/>
          <w:shd w:val="clear" w:color="auto" w:fill="FFFFFF"/>
        </w:rPr>
        <w:t>GpR</w:t>
      </w:r>
      <w:proofErr w:type="spellEnd"/>
      <w:r w:rsidRPr="006A6602">
        <w:rPr>
          <w:rFonts w:ascii="Arial" w:hAnsi="Arial" w:cs="Arial"/>
          <w:color w:val="000000"/>
          <w:shd w:val="clear" w:color="auto" w:fill="FFFFFF"/>
        </w:rPr>
        <w:t xml:space="preserve"> y </w:t>
      </w:r>
      <w:proofErr w:type="spellStart"/>
      <w:r w:rsidRPr="006A6602">
        <w:rPr>
          <w:rFonts w:ascii="Arial" w:hAnsi="Arial" w:cs="Arial"/>
          <w:color w:val="000000"/>
          <w:shd w:val="clear" w:color="auto" w:fill="FFFFFF"/>
        </w:rPr>
        <w:t>PbR</w:t>
      </w:r>
      <w:proofErr w:type="spellEnd"/>
      <w:r w:rsidRPr="006A6602">
        <w:rPr>
          <w:rFonts w:ascii="Arial" w:hAnsi="Arial" w:cs="Arial"/>
          <w:color w:val="000000"/>
          <w:shd w:val="clear" w:color="auto" w:fill="FFFFFF"/>
        </w:rPr>
        <w:t>.</w:t>
      </w:r>
    </w:p>
    <w:p w:rsidR="00824C25" w:rsidRPr="006A6602" w:rsidRDefault="00824C25" w:rsidP="00824C25">
      <w:pPr>
        <w:pStyle w:val="Prrafodelista"/>
        <w:numPr>
          <w:ilvl w:val="0"/>
          <w:numId w:val="19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color w:val="000000"/>
          <w:shd w:val="clear" w:color="auto" w:fill="FFFFFF"/>
        </w:rPr>
      </w:pPr>
      <w:r w:rsidRPr="006A6602">
        <w:rPr>
          <w:rFonts w:ascii="Arial" w:hAnsi="Arial" w:cs="Arial"/>
          <w:color w:val="000000"/>
          <w:shd w:val="clear" w:color="auto" w:fill="FFFFFF"/>
        </w:rPr>
        <w:t>Supervisión a los diferentes proyectos y programas de Infraestructura que se realicen en la Institución.</w:t>
      </w:r>
    </w:p>
    <w:p w:rsidR="00824C25" w:rsidRPr="006A6602" w:rsidRDefault="00824C25" w:rsidP="00824C25">
      <w:pPr>
        <w:pStyle w:val="Prrafodelista"/>
        <w:numPr>
          <w:ilvl w:val="0"/>
          <w:numId w:val="19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color w:val="000000"/>
          <w:shd w:val="clear" w:color="auto" w:fill="FFFFFF"/>
        </w:rPr>
      </w:pPr>
      <w:r w:rsidRPr="006A6602">
        <w:rPr>
          <w:rFonts w:ascii="Arial" w:hAnsi="Arial" w:cs="Arial"/>
          <w:color w:val="000000"/>
          <w:shd w:val="clear" w:color="auto" w:fill="FFFFFF"/>
        </w:rPr>
        <w:t>Participar en capacitación al personal de la Universidad sobre temas relacionados a las áreas de Planeación, Evaluación, Infraestructura, Estadística y Calidad.</w:t>
      </w:r>
    </w:p>
    <w:p w:rsidR="00824C25" w:rsidRPr="006A6602" w:rsidRDefault="00824C25" w:rsidP="00824C25">
      <w:pPr>
        <w:pStyle w:val="Prrafodelista"/>
        <w:numPr>
          <w:ilvl w:val="0"/>
          <w:numId w:val="19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color w:val="000000"/>
          <w:shd w:val="clear" w:color="auto" w:fill="FFFFFF"/>
        </w:rPr>
      </w:pPr>
      <w:r w:rsidRPr="006A6602">
        <w:rPr>
          <w:rFonts w:ascii="Arial" w:hAnsi="Arial" w:cs="Arial"/>
          <w:color w:val="000000"/>
          <w:shd w:val="clear" w:color="auto" w:fill="FFFFFF"/>
        </w:rPr>
        <w:t xml:space="preserve">Participar activamente en reuniones para la revisión periódica de los diferentes indicadores responsabilidad de la Subdirección. </w:t>
      </w:r>
    </w:p>
    <w:p w:rsidR="00824C25" w:rsidRPr="006A6602" w:rsidRDefault="00824C25" w:rsidP="00824C25">
      <w:pPr>
        <w:pStyle w:val="Prrafodelista"/>
        <w:numPr>
          <w:ilvl w:val="0"/>
          <w:numId w:val="19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color w:val="000000"/>
          <w:shd w:val="clear" w:color="auto" w:fill="FFFFFF"/>
        </w:rPr>
      </w:pPr>
      <w:r w:rsidRPr="006A6602">
        <w:rPr>
          <w:rFonts w:ascii="Arial" w:hAnsi="Arial" w:cs="Arial"/>
          <w:color w:val="000000"/>
          <w:shd w:val="clear" w:color="auto" w:fill="FFFFFF"/>
        </w:rPr>
        <w:t>Formar parte del grupo de auditores internos bajo normas ISO para la Universidad.</w:t>
      </w:r>
    </w:p>
    <w:p w:rsidR="00824C25" w:rsidRPr="006A6602" w:rsidRDefault="00824C25" w:rsidP="00824C25">
      <w:pPr>
        <w:pStyle w:val="Prrafodelista"/>
        <w:numPr>
          <w:ilvl w:val="0"/>
          <w:numId w:val="19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color w:val="000000"/>
          <w:shd w:val="clear" w:color="auto" w:fill="FFFFFF"/>
        </w:rPr>
      </w:pPr>
      <w:r w:rsidRPr="006A6602">
        <w:rPr>
          <w:rFonts w:ascii="Arial" w:hAnsi="Arial" w:cs="Arial"/>
          <w:color w:val="000000"/>
          <w:shd w:val="clear" w:color="auto" w:fill="FFFFFF"/>
        </w:rPr>
        <w:t>Capacitarse Activamente.</w:t>
      </w:r>
    </w:p>
    <w:p w:rsidR="00824C25" w:rsidRPr="006A6602" w:rsidRDefault="00824C25" w:rsidP="00824C25">
      <w:pPr>
        <w:pStyle w:val="Prrafodelista"/>
        <w:numPr>
          <w:ilvl w:val="0"/>
          <w:numId w:val="19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color w:val="000000"/>
          <w:shd w:val="clear" w:color="auto" w:fill="FFFFFF"/>
        </w:rPr>
      </w:pPr>
      <w:r w:rsidRPr="006A6602">
        <w:rPr>
          <w:rFonts w:ascii="Arial" w:hAnsi="Arial" w:cs="Arial"/>
          <w:color w:val="000000"/>
          <w:shd w:val="clear" w:color="auto" w:fill="FFFFFF"/>
        </w:rPr>
        <w:t xml:space="preserve">Garantizar la atención oportuna a las actividades específicas encomendadas. </w:t>
      </w:r>
    </w:p>
    <w:p w:rsidR="00824C25" w:rsidRPr="006A6602" w:rsidRDefault="00824C25" w:rsidP="00824C25">
      <w:pPr>
        <w:pStyle w:val="Prrafodelista"/>
        <w:numPr>
          <w:ilvl w:val="0"/>
          <w:numId w:val="19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color w:val="000000"/>
          <w:shd w:val="clear" w:color="auto" w:fill="FFFFFF"/>
        </w:rPr>
      </w:pPr>
      <w:r w:rsidRPr="006A6602">
        <w:rPr>
          <w:rFonts w:ascii="Arial" w:hAnsi="Arial" w:cs="Arial"/>
          <w:color w:val="000000"/>
          <w:shd w:val="clear" w:color="auto" w:fill="FFFFFF"/>
        </w:rPr>
        <w:t xml:space="preserve">Las no previstas y que estén dentro del alcance de la naturaleza de las funciones del área a solicitud </w:t>
      </w:r>
      <w:r>
        <w:rPr>
          <w:rFonts w:ascii="Arial" w:hAnsi="Arial" w:cs="Arial"/>
          <w:color w:val="000000"/>
          <w:shd w:val="clear" w:color="auto" w:fill="FFFFFF"/>
        </w:rPr>
        <w:t>de la Dirección de carrera.</w:t>
      </w:r>
    </w:p>
    <w:p w:rsidR="00824C25" w:rsidRDefault="00824C25" w:rsidP="00824C25">
      <w:pPr>
        <w:spacing w:line="360" w:lineRule="auto"/>
        <w:rPr>
          <w:rFonts w:ascii="Arial" w:hAnsi="Arial" w:cs="Arial"/>
          <w:b/>
        </w:rPr>
      </w:pPr>
    </w:p>
    <w:p w:rsidR="00824C25" w:rsidRDefault="00824C25" w:rsidP="00824C25">
      <w:pPr>
        <w:spacing w:line="360" w:lineRule="auto"/>
        <w:rPr>
          <w:rFonts w:ascii="Arial" w:hAnsi="Arial" w:cs="Arial"/>
          <w:b/>
        </w:rPr>
      </w:pPr>
    </w:p>
    <w:p w:rsidR="00824C25" w:rsidRDefault="00824C25" w:rsidP="00824C25">
      <w:pPr>
        <w:spacing w:line="360" w:lineRule="auto"/>
        <w:rPr>
          <w:rFonts w:ascii="Arial" w:hAnsi="Arial" w:cs="Arial"/>
          <w:b/>
        </w:rPr>
      </w:pPr>
    </w:p>
    <w:p w:rsidR="00824C25" w:rsidRDefault="00824C25" w:rsidP="00824C25">
      <w:pPr>
        <w:spacing w:line="360" w:lineRule="auto"/>
        <w:rPr>
          <w:rFonts w:ascii="Arial" w:hAnsi="Arial" w:cs="Arial"/>
          <w:b/>
        </w:rPr>
      </w:pPr>
    </w:p>
    <w:p w:rsidR="00824C25" w:rsidRDefault="00824C25" w:rsidP="00824C25">
      <w:pPr>
        <w:spacing w:line="360" w:lineRule="auto"/>
        <w:rPr>
          <w:rFonts w:ascii="Arial" w:hAnsi="Arial" w:cs="Arial"/>
          <w:b/>
        </w:rPr>
      </w:pPr>
    </w:p>
    <w:p w:rsidR="00824C25" w:rsidRDefault="00824C25" w:rsidP="00824C25">
      <w:pPr>
        <w:spacing w:line="360" w:lineRule="auto"/>
        <w:rPr>
          <w:rFonts w:ascii="Arial" w:hAnsi="Arial" w:cs="Arial"/>
          <w:b/>
        </w:rPr>
      </w:pPr>
    </w:p>
    <w:p w:rsidR="00824C25" w:rsidRDefault="00824C25" w:rsidP="00824C25">
      <w:pPr>
        <w:spacing w:line="360" w:lineRule="auto"/>
        <w:rPr>
          <w:rFonts w:ascii="Arial" w:hAnsi="Arial" w:cs="Arial"/>
          <w:b/>
        </w:rPr>
      </w:pPr>
    </w:p>
    <w:p w:rsidR="00824C25" w:rsidRDefault="00824C25" w:rsidP="00824C25">
      <w:pPr>
        <w:spacing w:line="360" w:lineRule="auto"/>
        <w:rPr>
          <w:rFonts w:ascii="Arial" w:hAnsi="Arial" w:cs="Arial"/>
          <w:b/>
        </w:rPr>
      </w:pPr>
    </w:p>
    <w:p w:rsidR="00824C25" w:rsidRDefault="00824C25" w:rsidP="00824C25">
      <w:pPr>
        <w:spacing w:line="360" w:lineRule="auto"/>
        <w:rPr>
          <w:rFonts w:ascii="Arial" w:hAnsi="Arial" w:cs="Arial"/>
          <w:b/>
        </w:rPr>
      </w:pPr>
    </w:p>
    <w:p w:rsidR="005C50D6" w:rsidRPr="00824C25" w:rsidRDefault="005C50D6" w:rsidP="00824C25"/>
    <w:sectPr w:rsidR="005C50D6" w:rsidRPr="00824C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86E"/>
    <w:multiLevelType w:val="hybridMultilevel"/>
    <w:tmpl w:val="8B7A6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10DED"/>
    <w:multiLevelType w:val="hybridMultilevel"/>
    <w:tmpl w:val="D9341B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679D9"/>
    <w:multiLevelType w:val="multilevel"/>
    <w:tmpl w:val="897CBD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440"/>
      </w:pPr>
      <w:rPr>
        <w:rFonts w:hint="default"/>
      </w:rPr>
    </w:lvl>
  </w:abstractNum>
  <w:abstractNum w:abstractNumId="3">
    <w:nsid w:val="1DE2220E"/>
    <w:multiLevelType w:val="hybridMultilevel"/>
    <w:tmpl w:val="4DCC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D3001"/>
    <w:multiLevelType w:val="hybridMultilevel"/>
    <w:tmpl w:val="C228FF2E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50B05"/>
    <w:multiLevelType w:val="hybridMultilevel"/>
    <w:tmpl w:val="DE3E89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B02F4"/>
    <w:multiLevelType w:val="hybridMultilevel"/>
    <w:tmpl w:val="12E2D5F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A73456"/>
    <w:multiLevelType w:val="hybridMultilevel"/>
    <w:tmpl w:val="E8441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A0CF9"/>
    <w:multiLevelType w:val="multilevel"/>
    <w:tmpl w:val="D4A66DB6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  <w:b/>
        <w:sz w:val="24"/>
      </w:rPr>
    </w:lvl>
    <w:lvl w:ilvl="1">
      <w:start w:val="4"/>
      <w:numFmt w:val="decimal"/>
      <w:lvlText w:val="%1.%2"/>
      <w:lvlJc w:val="left"/>
      <w:pPr>
        <w:ind w:left="652" w:hanging="435"/>
      </w:pPr>
      <w:rPr>
        <w:rFonts w:cs="Times New Roman" w:hint="default"/>
        <w:b/>
        <w:sz w:val="24"/>
      </w:rPr>
    </w:lvl>
    <w:lvl w:ilvl="2">
      <w:start w:val="4"/>
      <w:numFmt w:val="decimal"/>
      <w:lvlText w:val="%1.%2.%3"/>
      <w:lvlJc w:val="left"/>
      <w:pPr>
        <w:ind w:left="1154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cs="Times New Roman" w:hint="default"/>
        <w:b/>
        <w:sz w:val="24"/>
      </w:rPr>
    </w:lvl>
  </w:abstractNum>
  <w:abstractNum w:abstractNumId="9">
    <w:nsid w:val="53B630B4"/>
    <w:multiLevelType w:val="hybridMultilevel"/>
    <w:tmpl w:val="5358AC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E06B7"/>
    <w:multiLevelType w:val="hybridMultilevel"/>
    <w:tmpl w:val="9CFE4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B4C13"/>
    <w:multiLevelType w:val="hybridMultilevel"/>
    <w:tmpl w:val="7ACE8C0A"/>
    <w:lvl w:ilvl="0" w:tplc="FA24E7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0EB6877"/>
    <w:multiLevelType w:val="hybridMultilevel"/>
    <w:tmpl w:val="CAB283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54CAC"/>
    <w:multiLevelType w:val="hybridMultilevel"/>
    <w:tmpl w:val="3B94E510"/>
    <w:lvl w:ilvl="0" w:tplc="FA24E7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7271386"/>
    <w:multiLevelType w:val="hybridMultilevel"/>
    <w:tmpl w:val="9B188D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5972BE"/>
    <w:multiLevelType w:val="hybridMultilevel"/>
    <w:tmpl w:val="56740C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C1A5D"/>
    <w:multiLevelType w:val="hybridMultilevel"/>
    <w:tmpl w:val="4E603F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735BA4"/>
    <w:multiLevelType w:val="hybridMultilevel"/>
    <w:tmpl w:val="E96A15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2E00B7"/>
    <w:multiLevelType w:val="hybridMultilevel"/>
    <w:tmpl w:val="4894D7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1"/>
  </w:num>
  <w:num w:numId="5">
    <w:abstractNumId w:val="15"/>
  </w:num>
  <w:num w:numId="6">
    <w:abstractNumId w:val="13"/>
  </w:num>
  <w:num w:numId="7">
    <w:abstractNumId w:val="10"/>
  </w:num>
  <w:num w:numId="8">
    <w:abstractNumId w:val="16"/>
  </w:num>
  <w:num w:numId="9">
    <w:abstractNumId w:val="8"/>
  </w:num>
  <w:num w:numId="10">
    <w:abstractNumId w:val="17"/>
  </w:num>
  <w:num w:numId="11">
    <w:abstractNumId w:val="9"/>
  </w:num>
  <w:num w:numId="12">
    <w:abstractNumId w:val="14"/>
  </w:num>
  <w:num w:numId="13">
    <w:abstractNumId w:val="12"/>
  </w:num>
  <w:num w:numId="14">
    <w:abstractNumId w:val="2"/>
  </w:num>
  <w:num w:numId="15">
    <w:abstractNumId w:val="1"/>
  </w:num>
  <w:num w:numId="16">
    <w:abstractNumId w:val="18"/>
  </w:num>
  <w:num w:numId="17">
    <w:abstractNumId w:val="3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D4"/>
    <w:rsid w:val="001C664F"/>
    <w:rsid w:val="00202274"/>
    <w:rsid w:val="002730BC"/>
    <w:rsid w:val="00304828"/>
    <w:rsid w:val="00354DB6"/>
    <w:rsid w:val="003A7471"/>
    <w:rsid w:val="00410A87"/>
    <w:rsid w:val="005C50D6"/>
    <w:rsid w:val="006244BA"/>
    <w:rsid w:val="007719CA"/>
    <w:rsid w:val="00824C25"/>
    <w:rsid w:val="008E05FB"/>
    <w:rsid w:val="00987682"/>
    <w:rsid w:val="009F2BD4"/>
    <w:rsid w:val="00B02CD4"/>
    <w:rsid w:val="00E1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F2BD4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49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F2BD4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F2BD4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9F2BD4"/>
    <w:rPr>
      <w:rFonts w:ascii="Arial" w:eastAsia="Times New Roman" w:hAnsi="Arial" w:cs="Arial"/>
      <w:bCs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730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3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87682"/>
    <w:pPr>
      <w:ind w:left="708"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E1499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F2BD4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49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F2BD4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F2BD4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9F2BD4"/>
    <w:rPr>
      <w:rFonts w:ascii="Arial" w:eastAsia="Times New Roman" w:hAnsi="Arial" w:cs="Arial"/>
      <w:bCs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730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3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87682"/>
    <w:pPr>
      <w:ind w:left="708"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E1499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ALVAREZ</dc:creator>
  <cp:lastModifiedBy>ALEJANDRA ALVAREZ</cp:lastModifiedBy>
  <cp:revision>2</cp:revision>
  <dcterms:created xsi:type="dcterms:W3CDTF">2020-08-12T02:11:00Z</dcterms:created>
  <dcterms:modified xsi:type="dcterms:W3CDTF">2020-08-12T02:11:00Z</dcterms:modified>
</cp:coreProperties>
</file>