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43" w:rsidRPr="006A6602" w:rsidRDefault="00581A43" w:rsidP="00581A43">
      <w:pPr>
        <w:numPr>
          <w:ilvl w:val="2"/>
          <w:numId w:val="1"/>
        </w:numPr>
        <w:spacing w:line="360" w:lineRule="auto"/>
        <w:rPr>
          <w:rFonts w:ascii="Arial" w:hAnsi="Arial" w:cs="Arial"/>
          <w:b/>
        </w:rPr>
      </w:pPr>
      <w:bookmarkStart w:id="0" w:name="_GoBack"/>
      <w:r w:rsidRPr="006A6602">
        <w:rPr>
          <w:rFonts w:ascii="Arial" w:hAnsi="Arial" w:cs="Arial"/>
          <w:b/>
        </w:rPr>
        <w:t xml:space="preserve">Subdirección de Recursos Humanos </w:t>
      </w:r>
    </w:p>
    <w:bookmarkEnd w:id="0"/>
    <w:p w:rsidR="00581A43" w:rsidRPr="006A6602" w:rsidRDefault="00581A43" w:rsidP="00581A43">
      <w:pPr>
        <w:spacing w:line="360" w:lineRule="auto"/>
        <w:rPr>
          <w:rFonts w:ascii="Arial" w:hAnsi="Arial" w:cs="Arial"/>
          <w:b/>
        </w:rPr>
      </w:pPr>
    </w:p>
    <w:p w:rsidR="00581A43" w:rsidRPr="003A1976" w:rsidRDefault="00581A43" w:rsidP="00581A43">
      <w:pPr>
        <w:pStyle w:val="Textoindependiente2"/>
        <w:spacing w:line="360" w:lineRule="auto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b/>
          <w:sz w:val="24"/>
        </w:rPr>
      </w:pPr>
      <w:r w:rsidRPr="006A6602">
        <w:rPr>
          <w:b/>
          <w:sz w:val="24"/>
        </w:rPr>
        <w:t>Objetivo:</w:t>
      </w:r>
    </w:p>
    <w:p w:rsidR="00581A43" w:rsidRPr="006A6602" w:rsidRDefault="00581A43" w:rsidP="00581A43">
      <w:pPr>
        <w:pStyle w:val="Textoindependiente2"/>
        <w:spacing w:line="360" w:lineRule="auto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sz w:val="24"/>
        </w:rPr>
      </w:pPr>
      <w:r w:rsidRPr="006A6602">
        <w:rPr>
          <w:sz w:val="24"/>
        </w:rPr>
        <w:t xml:space="preserve">Planificar, coordinar, controlar, ejecutar políticas sobre administración de personal, así como mantener y desarrollar un recurso humano altamente calificado y motivado para alcanzar los objetivos de la Institución. </w:t>
      </w:r>
    </w:p>
    <w:p w:rsidR="00581A43" w:rsidRPr="006A6602" w:rsidRDefault="00581A43" w:rsidP="00581A43">
      <w:pPr>
        <w:pStyle w:val="Textoindependiente2"/>
        <w:spacing w:line="360" w:lineRule="auto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b/>
          <w:sz w:val="24"/>
        </w:rPr>
      </w:pPr>
    </w:p>
    <w:p w:rsidR="00581A43" w:rsidRPr="006A6602" w:rsidRDefault="00581A43" w:rsidP="00581A43">
      <w:pPr>
        <w:pStyle w:val="Textoindependiente2"/>
        <w:spacing w:line="360" w:lineRule="auto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b/>
          <w:sz w:val="24"/>
        </w:rPr>
      </w:pPr>
      <w:r w:rsidRPr="006A6602">
        <w:rPr>
          <w:b/>
          <w:sz w:val="24"/>
        </w:rPr>
        <w:t>Funciones: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Elaborar</w:t>
      </w:r>
      <w:r>
        <w:rPr>
          <w:rFonts w:ascii="Arial" w:hAnsi="Arial" w:cs="Arial"/>
          <w:bCs/>
        </w:rPr>
        <w:t xml:space="preserve"> programa anual de trabajo del á</w:t>
      </w:r>
      <w:r w:rsidRPr="006A6602">
        <w:rPr>
          <w:rFonts w:ascii="Arial" w:hAnsi="Arial" w:cs="Arial"/>
          <w:bCs/>
        </w:rPr>
        <w:t>rea de Recursos Humanos para la int</w:t>
      </w:r>
      <w:r>
        <w:rPr>
          <w:rFonts w:ascii="Arial" w:hAnsi="Arial" w:cs="Arial"/>
          <w:bCs/>
        </w:rPr>
        <w:t>egración del programa anual de a</w:t>
      </w:r>
      <w:r w:rsidRPr="006A6602">
        <w:rPr>
          <w:rFonts w:ascii="Arial" w:hAnsi="Arial" w:cs="Arial"/>
          <w:bCs/>
        </w:rPr>
        <w:t>ctividades de la Rectoría.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Mantener supervisión funcional de tareas relacionadas con toda el área de Recursos Humanos.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Elaborar el presupuesto de egres</w:t>
      </w:r>
      <w:r>
        <w:rPr>
          <w:rFonts w:ascii="Arial" w:hAnsi="Arial" w:cs="Arial"/>
          <w:bCs/>
        </w:rPr>
        <w:t>os correspondiente al rubro de servicios p</w:t>
      </w:r>
      <w:r w:rsidRPr="006A6602">
        <w:rPr>
          <w:rFonts w:ascii="Arial" w:hAnsi="Arial" w:cs="Arial"/>
          <w:bCs/>
        </w:rPr>
        <w:t>ersonales y prestaciones de Contrato Colectivo de Trabajo.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Participar en la elaboración de reglamentos y procedimientos relacionados con el manejo de recursos humanos.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Atención y orientación al personal desarrollando iniciativas para la solución de problemas.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Diseñar y mantener actualizadas las políticas y lineamientos de Recursos Humanos.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Elaborar y controlar el proceso de reclutamiento, selección, e ingreso del personal administrativo y docente.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 xml:space="preserve">Realizar entrevistas de trabajo. 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Impartir el curso de inducción relacionado a Recursos Humanos al personal de nuevo ingreso.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Elaboración de circulares para informar de forma oficial a todo el personal de la Universidad, sobre un evento en particular.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Supervisar y controlar la actualización del Manual de Organización en conjunto con la alta Dirección.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Diseñar el instrumento para la aplicación de la detección de necesidades de capacitación para personal administrativo.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lastRenderedPageBreak/>
        <w:t>Elaborar el programa anual de capacitación del personal administrativo y directivo.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Diseñar e implementar la encuesta de clima organizacional, así como participar en el plan de acción de mejora en conjunto con la alta Dirección.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Participar activamente en las reuniones y/o comisiones de la Universidad a las que se convoque.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Supervisar la correcta elaboración de la nómina a fin de garantizar el depósito oportuno a los empleados.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Diseñar e implementar una encuesta de servicio del área de Recursos Humanos, así como la supervisión de su correcta aplicación y seguimiento.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Controlar y supervisar la correcta aplicación de prestaciones, como vacaciones, prima vacacional y aguinaldo de conformidad con la Ley aplicable.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 xml:space="preserve">Elaboración de convocatoria para el otorgamiento de las prestaciones ligadas y no ligadas al salario. 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 xml:space="preserve">Proponer y supervisar la actualización de organigramas. 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Supervisión del correcto registro de previsión social para el personal de nómina.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 xml:space="preserve">Elaboración de Convocatorias para plazas por tiempo indeterminado y promoción del personal docente. 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Elaborar los lineamientos en conjunto con la alta dirección para la elaboración de las Estructuras Académicas.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Revisión y análisis de estructuras académicas, volantes de instrucción y exámenes de oposición.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Elaborar cálculos de liquidación y convenios de terminación laboral.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Notificación de despidos en conjunto con el área jurídica de la Universidad.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coordinar y controlar el proceso de baja para la desincorporación del personal, ya sea por despido, retiro voluntario o culminación de contrato.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Participar en revisiones y negociaciones del contrato colectivo de trabajo a petición de la Rectoría.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lastRenderedPageBreak/>
        <w:t xml:space="preserve">Recibir y atender las solicitudes para contrataciones y promociones de personal. 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Organizar y coordinar ceremonia de entrega de reconocimientos por antigüedad al personal.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Proponer actividades para la continua innovación institucional.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Capacitarse activamente.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Participar en el Sistema de Gestión de la Calidad, para la mejora continua institucional.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 xml:space="preserve">Realizar todas aquellas actividades necesarias para el cumplimiento de sus funciones, las que le confieren los ordenamientos institucionales y las que le sean expresamente encomendadas </w:t>
      </w:r>
      <w:r>
        <w:rPr>
          <w:rFonts w:ascii="Arial" w:hAnsi="Arial" w:cs="Arial"/>
          <w:bCs/>
        </w:rPr>
        <w:t>por la jefatura inmediata</w:t>
      </w:r>
      <w:r w:rsidRPr="006A6602">
        <w:rPr>
          <w:rFonts w:ascii="Arial" w:hAnsi="Arial" w:cs="Arial"/>
          <w:bCs/>
        </w:rPr>
        <w:t>.</w:t>
      </w:r>
    </w:p>
    <w:p w:rsidR="00581A43" w:rsidRPr="006A6602" w:rsidRDefault="00581A43" w:rsidP="00581A43">
      <w:pPr>
        <w:numPr>
          <w:ilvl w:val="0"/>
          <w:numId w:val="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 xml:space="preserve">Las no previstas y que estén dentro del alcance de la naturaleza de las funciones del área a solicitud de Rectoría. </w:t>
      </w:r>
    </w:p>
    <w:p w:rsidR="00581A43" w:rsidRDefault="00581A43" w:rsidP="00581A43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581A43" w:rsidRDefault="00581A43" w:rsidP="00581A43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581A43" w:rsidRDefault="00581A43" w:rsidP="00581A43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651018" w:rsidRPr="0005580A" w:rsidRDefault="00651018" w:rsidP="00581A43">
      <w:pPr>
        <w:cnfStyle w:val="000010000000" w:firstRow="0" w:lastRow="0" w:firstColumn="0" w:lastColumn="0" w:oddVBand="1" w:evenVBand="0" w:oddHBand="0" w:evenHBand="0" w:firstRowFirstColumn="0" w:firstRowLastColumn="0" w:lastRowFirstColumn="0" w:lastRowLastColumn="0"/>
      </w:pPr>
    </w:p>
    <w:sectPr w:rsidR="00651018" w:rsidRPr="000558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438"/>
    <w:multiLevelType w:val="multilevel"/>
    <w:tmpl w:val="3C7E1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A5F51CF"/>
    <w:multiLevelType w:val="hybridMultilevel"/>
    <w:tmpl w:val="891A1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44B30"/>
    <w:multiLevelType w:val="hybridMultilevel"/>
    <w:tmpl w:val="8DF68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07B9E"/>
    <w:multiLevelType w:val="hybridMultilevel"/>
    <w:tmpl w:val="B5D08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12731"/>
    <w:multiLevelType w:val="hybridMultilevel"/>
    <w:tmpl w:val="5E707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7509E"/>
    <w:multiLevelType w:val="hybridMultilevel"/>
    <w:tmpl w:val="E5E295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18"/>
    <w:rsid w:val="0005580A"/>
    <w:rsid w:val="001A3D88"/>
    <w:rsid w:val="001B6239"/>
    <w:rsid w:val="001F5D68"/>
    <w:rsid w:val="00277FD8"/>
    <w:rsid w:val="00581A43"/>
    <w:rsid w:val="005C50D6"/>
    <w:rsid w:val="00651018"/>
    <w:rsid w:val="00882826"/>
    <w:rsid w:val="00A3135A"/>
    <w:rsid w:val="00D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51018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8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10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01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51018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018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51018"/>
    <w:rPr>
      <w:rFonts w:ascii="Arial" w:eastAsia="Times New Roman" w:hAnsi="Arial" w:cs="Arial"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1018"/>
    <w:pPr>
      <w:ind w:left="708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828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51018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8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10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01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51018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018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51018"/>
    <w:rPr>
      <w:rFonts w:ascii="Arial" w:eastAsia="Times New Roman" w:hAnsi="Arial" w:cs="Arial"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1018"/>
    <w:pPr>
      <w:ind w:left="708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828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B1CC-402C-4483-986E-A4C12C55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2</cp:revision>
  <dcterms:created xsi:type="dcterms:W3CDTF">2020-08-12T01:53:00Z</dcterms:created>
  <dcterms:modified xsi:type="dcterms:W3CDTF">2020-08-12T01:53:00Z</dcterms:modified>
</cp:coreProperties>
</file>