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717" w:rsidRDefault="00596717" w:rsidP="00596717">
      <w:pPr>
        <w:jc w:val="center"/>
        <w:rPr>
          <w:b/>
          <w:sz w:val="72"/>
          <w:szCs w:val="72"/>
        </w:rPr>
      </w:pPr>
    </w:p>
    <w:p w:rsidR="00596717" w:rsidRDefault="00596717" w:rsidP="00596717">
      <w:pPr>
        <w:jc w:val="center"/>
        <w:rPr>
          <w:b/>
          <w:sz w:val="72"/>
          <w:szCs w:val="72"/>
        </w:rPr>
      </w:pPr>
    </w:p>
    <w:p w:rsidR="00596717" w:rsidRDefault="00596717" w:rsidP="00596717">
      <w:pPr>
        <w:jc w:val="center"/>
        <w:rPr>
          <w:b/>
          <w:sz w:val="72"/>
          <w:szCs w:val="72"/>
        </w:rPr>
      </w:pPr>
    </w:p>
    <w:p w:rsidR="00596717" w:rsidRPr="00596717" w:rsidRDefault="00596717" w:rsidP="00596717">
      <w:pPr>
        <w:jc w:val="center"/>
        <w:rPr>
          <w:b/>
          <w:sz w:val="72"/>
          <w:szCs w:val="72"/>
        </w:rPr>
      </w:pPr>
      <w:bookmarkStart w:id="0" w:name="_GoBack"/>
      <w:bookmarkEnd w:id="0"/>
      <w:r w:rsidRPr="00596717">
        <w:rPr>
          <w:b/>
          <w:sz w:val="72"/>
          <w:szCs w:val="72"/>
        </w:rPr>
        <w:t>El uso de recursos se encuentra plasmado en el Contrato Colectivo de Trabajo</w:t>
      </w:r>
    </w:p>
    <w:sectPr w:rsidR="00596717" w:rsidRPr="005967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717"/>
    <w:rsid w:val="00454067"/>
    <w:rsid w:val="0059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388C53-EEFB-425D-A64C-10AF8439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CARMONA GONZALEZ</dc:creator>
  <cp:keywords/>
  <dc:description/>
  <cp:lastModifiedBy>ISABEL CARMONA GONZALEZ</cp:lastModifiedBy>
  <cp:revision>1</cp:revision>
  <dcterms:created xsi:type="dcterms:W3CDTF">2017-05-03T22:28:00Z</dcterms:created>
  <dcterms:modified xsi:type="dcterms:W3CDTF">2017-05-03T22:30:00Z</dcterms:modified>
</cp:coreProperties>
</file>